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808" w:rsidRDefault="00800808" w:rsidP="003B70E6">
      <w:pPr>
        <w:tabs>
          <w:tab w:val="left" w:pos="2790"/>
        </w:tabs>
        <w:jc w:val="center"/>
        <w:rPr>
          <w:b/>
          <w:bCs/>
        </w:rPr>
      </w:pPr>
    </w:p>
    <w:p w:rsidR="003046C5" w:rsidRDefault="003046C5" w:rsidP="003B70E6">
      <w:pPr>
        <w:tabs>
          <w:tab w:val="left" w:pos="2790"/>
        </w:tabs>
        <w:jc w:val="center"/>
        <w:rPr>
          <w:b/>
          <w:bCs/>
        </w:rPr>
      </w:pPr>
    </w:p>
    <w:p w:rsidR="003046C5" w:rsidRDefault="003046C5" w:rsidP="003B70E6">
      <w:pPr>
        <w:tabs>
          <w:tab w:val="left" w:pos="2790"/>
        </w:tabs>
        <w:jc w:val="center"/>
        <w:rPr>
          <w:b/>
          <w:bCs/>
        </w:rPr>
      </w:pPr>
    </w:p>
    <w:p w:rsidR="003046C5" w:rsidRDefault="003046C5" w:rsidP="003B70E6">
      <w:pPr>
        <w:tabs>
          <w:tab w:val="left" w:pos="2790"/>
        </w:tabs>
        <w:jc w:val="center"/>
        <w:rPr>
          <w:b/>
          <w:bCs/>
        </w:rPr>
      </w:pPr>
    </w:p>
    <w:p w:rsidR="003046C5" w:rsidRDefault="003046C5" w:rsidP="003B70E6">
      <w:pPr>
        <w:tabs>
          <w:tab w:val="left" w:pos="2790"/>
        </w:tabs>
        <w:jc w:val="center"/>
        <w:rPr>
          <w:b/>
          <w:bCs/>
        </w:rPr>
      </w:pPr>
    </w:p>
    <w:p w:rsidR="003B70E6" w:rsidRPr="003B70E6" w:rsidRDefault="003B70E6" w:rsidP="003B70E6">
      <w:pPr>
        <w:tabs>
          <w:tab w:val="left" w:pos="2790"/>
        </w:tabs>
        <w:jc w:val="center"/>
        <w:rPr>
          <w:b/>
          <w:bCs/>
        </w:rPr>
      </w:pPr>
      <w:r w:rsidRPr="003B70E6">
        <w:rPr>
          <w:b/>
          <w:bCs/>
        </w:rPr>
        <w:t>Opportunity for</w:t>
      </w:r>
      <w:r>
        <w:rPr>
          <w:b/>
          <w:bCs/>
        </w:rPr>
        <w:t xml:space="preserve"> co</w:t>
      </w:r>
      <w:bookmarkStart w:id="0" w:name="_GoBack"/>
      <w:bookmarkEnd w:id="0"/>
      <w:r>
        <w:rPr>
          <w:b/>
          <w:bCs/>
        </w:rPr>
        <w:t xml:space="preserve">mbining </w:t>
      </w:r>
      <w:r w:rsidRPr="003B70E6">
        <w:rPr>
          <w:b/>
          <w:bCs/>
        </w:rPr>
        <w:t>Doctoral Program at Bar Ilan University and Applied R&amp;D at 3GSolar Photovoltaics Ltd</w:t>
      </w:r>
      <w:r>
        <w:rPr>
          <w:b/>
          <w:bCs/>
        </w:rPr>
        <w:t xml:space="preserve"> (Israel)</w:t>
      </w:r>
      <w:r w:rsidRPr="003B70E6">
        <w:rPr>
          <w:b/>
          <w:bCs/>
        </w:rPr>
        <w:t xml:space="preserve"> through a Horizon 2020 Marie Curie Project</w:t>
      </w:r>
    </w:p>
    <w:p w:rsidR="003B70E6" w:rsidRDefault="003B70E6" w:rsidP="003B70E6">
      <w:pPr>
        <w:tabs>
          <w:tab w:val="left" w:pos="2790"/>
        </w:tabs>
      </w:pPr>
    </w:p>
    <w:p w:rsidR="003B70E6" w:rsidRPr="007C4271" w:rsidRDefault="00F90FD5" w:rsidP="003B70E6">
      <w:pPr>
        <w:tabs>
          <w:tab w:val="left" w:pos="279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30" type="#_x0000_t202" style="position:absolute;margin-left:447.75pt;margin-top:88.6pt;width:30.85pt;height:27.2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" filled="f" stroked="f" strokeweight="2pt">
            <v:textbox>
              <w:txbxContent>
                <w:p w:rsidR="003B70E6" w:rsidRPr="003B70E6" w:rsidRDefault="003B70E6" w:rsidP="003B70E6">
                  <w:pPr>
                    <w:rPr>
                      <w:color w:val="F2DBDB"/>
                      <w:sz w:val="20"/>
                      <w:szCs w:val="20"/>
                    </w:rPr>
                  </w:pPr>
                  <w:r w:rsidRPr="003B70E6">
                    <w:rPr>
                      <w:color w:val="DBE5F1"/>
                      <w:sz w:val="20"/>
                      <w:szCs w:val="20"/>
                    </w:rPr>
                    <w:t>(b</w:t>
                  </w:r>
                  <w:r w:rsidRPr="003B70E6">
                    <w:rPr>
                      <w:color w:val="F2DBDB"/>
                      <w:sz w:val="20"/>
                      <w:szCs w:val="20"/>
                    </w:rPr>
                    <w:t>)</w:t>
                  </w:r>
                </w:p>
              </w:txbxContent>
            </v:textbox>
            <w10:wrap type="square"/>
          </v:shape>
        </w:pict>
      </w:r>
      <w:r w:rsidR="003B70E6" w:rsidRPr="00B71847">
        <w:t>MAESTRO (</w:t>
      </w:r>
      <w:proofErr w:type="spellStart"/>
      <w:r w:rsidR="003B70E6">
        <w:rPr>
          <w:bCs/>
        </w:rPr>
        <w:t>MAking</w:t>
      </w:r>
      <w:proofErr w:type="spellEnd"/>
      <w:r w:rsidR="003B70E6">
        <w:rPr>
          <w:bCs/>
        </w:rPr>
        <w:t xml:space="preserve"> </w:t>
      </w:r>
      <w:proofErr w:type="spellStart"/>
      <w:r w:rsidR="003B70E6">
        <w:rPr>
          <w:bCs/>
        </w:rPr>
        <w:t>pErovskiteS</w:t>
      </w:r>
      <w:proofErr w:type="spellEnd"/>
      <w:r w:rsidR="003B70E6">
        <w:rPr>
          <w:bCs/>
        </w:rPr>
        <w:t xml:space="preserve"> </w:t>
      </w:r>
      <w:proofErr w:type="spellStart"/>
      <w:r w:rsidR="003B70E6">
        <w:rPr>
          <w:bCs/>
        </w:rPr>
        <w:t>TRuly</w:t>
      </w:r>
      <w:proofErr w:type="spellEnd"/>
      <w:r w:rsidR="003B70E6">
        <w:rPr>
          <w:bCs/>
        </w:rPr>
        <w:t xml:space="preserve"> </w:t>
      </w:r>
      <w:proofErr w:type="spellStart"/>
      <w:r w:rsidR="003B70E6">
        <w:rPr>
          <w:bCs/>
        </w:rPr>
        <w:t>e</w:t>
      </w:r>
      <w:r w:rsidR="003B70E6" w:rsidRPr="00B71847">
        <w:rPr>
          <w:bCs/>
        </w:rPr>
        <w:t>xpl</w:t>
      </w:r>
      <w:r w:rsidR="003B70E6">
        <w:rPr>
          <w:bCs/>
        </w:rPr>
        <w:t>O</w:t>
      </w:r>
      <w:r w:rsidR="003B70E6" w:rsidRPr="00B71847">
        <w:rPr>
          <w:bCs/>
        </w:rPr>
        <w:t>itable</w:t>
      </w:r>
      <w:proofErr w:type="spellEnd"/>
      <w:r w:rsidR="003B70E6" w:rsidRPr="00B71847">
        <w:rPr>
          <w:bCs/>
        </w:rPr>
        <w:t xml:space="preserve">) </w:t>
      </w:r>
      <w:r w:rsidR="003B70E6">
        <w:rPr>
          <w:bCs/>
        </w:rPr>
        <w:t xml:space="preserve">is a coordinated training network, including </w:t>
      </w:r>
      <w:r w:rsidR="003B70E6" w:rsidRPr="00893D7D">
        <w:rPr>
          <w:b/>
          <w:bCs/>
        </w:rPr>
        <w:t>10 universities</w:t>
      </w:r>
      <w:r w:rsidR="003B70E6">
        <w:rPr>
          <w:bCs/>
        </w:rPr>
        <w:t xml:space="preserve"> with outstanding track records in perovskite research including the two leaders in this field,</w:t>
      </w:r>
      <w:r w:rsidR="003B70E6" w:rsidRPr="00371B71">
        <w:rPr>
          <w:bCs/>
        </w:rPr>
        <w:t xml:space="preserve"> </w:t>
      </w:r>
      <w:r w:rsidR="003B70E6">
        <w:rPr>
          <w:b/>
          <w:bCs/>
        </w:rPr>
        <w:t>five</w:t>
      </w:r>
      <w:r w:rsidR="003B70E6" w:rsidRPr="00371B71">
        <w:rPr>
          <w:b/>
          <w:bCs/>
        </w:rPr>
        <w:t xml:space="preserve"> SMEs</w:t>
      </w:r>
      <w:r w:rsidR="003B70E6">
        <w:rPr>
          <w:bCs/>
        </w:rPr>
        <w:t xml:space="preserve">, </w:t>
      </w:r>
      <w:r w:rsidR="003B70E6">
        <w:rPr>
          <w:b/>
          <w:bCs/>
        </w:rPr>
        <w:t>a</w:t>
      </w:r>
      <w:r w:rsidR="003B70E6" w:rsidRPr="00371B71">
        <w:rPr>
          <w:b/>
          <w:bCs/>
        </w:rPr>
        <w:t xml:space="preserve"> multinational compan</w:t>
      </w:r>
      <w:r w:rsidR="003B70E6">
        <w:rPr>
          <w:b/>
          <w:bCs/>
        </w:rPr>
        <w:t>y</w:t>
      </w:r>
      <w:r w:rsidR="003B70E6" w:rsidRPr="00371B71">
        <w:rPr>
          <w:bCs/>
        </w:rPr>
        <w:t xml:space="preserve"> and the </w:t>
      </w:r>
      <w:r w:rsidR="003B70E6" w:rsidRPr="00371B71">
        <w:rPr>
          <w:b/>
          <w:bCs/>
        </w:rPr>
        <w:t>UK national metrology laboratory</w:t>
      </w:r>
      <w:r w:rsidR="003B70E6">
        <w:rPr>
          <w:bCs/>
        </w:rPr>
        <w:t xml:space="preserve"> </w:t>
      </w:r>
      <w:r w:rsidR="003B70E6" w:rsidRPr="00B71847">
        <w:rPr>
          <w:bCs/>
        </w:rPr>
        <w:t>fr</w:t>
      </w:r>
      <w:r w:rsidR="003B70E6">
        <w:rPr>
          <w:bCs/>
        </w:rPr>
        <w:t>om 8 EU (2 in the EU-13) and a</w:t>
      </w:r>
      <w:r w:rsidR="003B70E6" w:rsidRPr="00B71847">
        <w:rPr>
          <w:bCs/>
        </w:rPr>
        <w:t>ssociated countries</w:t>
      </w:r>
      <w:r w:rsidR="003B70E6">
        <w:rPr>
          <w:bCs/>
        </w:rPr>
        <w:t>,</w:t>
      </w:r>
      <w:r w:rsidR="003B70E6" w:rsidRPr="00371B71">
        <w:rPr>
          <w:bCs/>
        </w:rPr>
        <w:t xml:space="preserve"> giving ESRs exposure to a </w:t>
      </w:r>
      <w:r w:rsidR="003B70E6" w:rsidRPr="00CB4203">
        <w:rPr>
          <w:bCs/>
        </w:rPr>
        <w:t>wide spectrum of expertise</w:t>
      </w:r>
      <w:r w:rsidR="003B70E6">
        <w:rPr>
          <w:bCs/>
        </w:rPr>
        <w:t>:</w:t>
      </w:r>
      <w:r w:rsidR="003B70E6" w:rsidRPr="00371B71">
        <w:rPr>
          <w:bCs/>
        </w:rPr>
        <w:t xml:space="preserve"> </w:t>
      </w:r>
      <w:r w:rsidR="003B70E6" w:rsidRPr="00371B71">
        <w:rPr>
          <w:b/>
          <w:bCs/>
        </w:rPr>
        <w:t>materials synthesis and fabrication</w:t>
      </w:r>
      <w:r w:rsidR="003B70E6" w:rsidRPr="00371B71">
        <w:rPr>
          <w:bCs/>
        </w:rPr>
        <w:t xml:space="preserve">, </w:t>
      </w:r>
      <w:r w:rsidR="003B70E6" w:rsidRPr="00371B71">
        <w:rPr>
          <w:b/>
          <w:bCs/>
        </w:rPr>
        <w:t>device characterization</w:t>
      </w:r>
      <w:r w:rsidR="003B70E6" w:rsidRPr="00371B71">
        <w:rPr>
          <w:bCs/>
        </w:rPr>
        <w:t xml:space="preserve">, </w:t>
      </w:r>
      <w:r w:rsidR="003B70E6" w:rsidRPr="00CB4203">
        <w:rPr>
          <w:bCs/>
        </w:rPr>
        <w:t>and</w:t>
      </w:r>
      <w:r w:rsidR="003B70E6">
        <w:rPr>
          <w:b/>
          <w:bCs/>
        </w:rPr>
        <w:t xml:space="preserve"> model</w:t>
      </w:r>
      <w:r w:rsidR="003B70E6" w:rsidRPr="00371B71">
        <w:rPr>
          <w:b/>
          <w:bCs/>
        </w:rPr>
        <w:t>ing</w:t>
      </w:r>
      <w:r w:rsidR="003B70E6" w:rsidRPr="00371B71">
        <w:rPr>
          <w:bCs/>
        </w:rPr>
        <w:t xml:space="preserve">, </w:t>
      </w:r>
      <w:r w:rsidR="003B70E6" w:rsidRPr="00371B71">
        <w:rPr>
          <w:b/>
          <w:bCs/>
        </w:rPr>
        <w:t xml:space="preserve">upscaling </w:t>
      </w:r>
      <w:r w:rsidR="003B70E6" w:rsidRPr="00CB4203">
        <w:rPr>
          <w:bCs/>
        </w:rPr>
        <w:t xml:space="preserve">and </w:t>
      </w:r>
      <w:r w:rsidR="003B70E6" w:rsidRPr="00371B71">
        <w:rPr>
          <w:b/>
          <w:bCs/>
        </w:rPr>
        <w:t>manufacturing</w:t>
      </w:r>
      <w:r w:rsidR="003B70E6" w:rsidRPr="00B71847">
        <w:rPr>
          <w:bCs/>
        </w:rPr>
        <w:t xml:space="preserve">. </w:t>
      </w:r>
      <w:r w:rsidR="003B70E6">
        <w:rPr>
          <w:b/>
        </w:rPr>
        <w:t>Maestro’s</w:t>
      </w:r>
      <w:r w:rsidR="003B70E6" w:rsidRPr="00B71847">
        <w:rPr>
          <w:b/>
        </w:rPr>
        <w:t xml:space="preserve"> overall objective</w:t>
      </w:r>
      <w:r w:rsidR="003B70E6" w:rsidRPr="00B71847">
        <w:t xml:space="preserve"> </w:t>
      </w:r>
      <w:r w:rsidR="003B70E6" w:rsidRPr="00B71847">
        <w:rPr>
          <w:b/>
        </w:rPr>
        <w:t xml:space="preserve">is to generate new skills, knowledge and innovation in the exploitation of perovskite materials </w:t>
      </w:r>
      <w:r w:rsidR="003B70E6" w:rsidRPr="00893D7D">
        <w:rPr>
          <w:b/>
        </w:rPr>
        <w:t>for optoelectron</w:t>
      </w:r>
      <w:r w:rsidR="003B70E6">
        <w:rPr>
          <w:b/>
        </w:rPr>
        <w:t xml:space="preserve">ics with a focus on </w:t>
      </w:r>
      <w:r w:rsidR="003B70E6" w:rsidRPr="00B71847">
        <w:rPr>
          <w:b/>
        </w:rPr>
        <w:t>solar power and efficient lighting</w:t>
      </w:r>
      <w:r w:rsidR="003B70E6" w:rsidRPr="00B71847">
        <w:t xml:space="preserve">. </w:t>
      </w:r>
    </w:p>
    <w:p w:rsidR="003B70E6" w:rsidRPr="0036277A" w:rsidRDefault="003B70E6" w:rsidP="003B70E6">
      <w:pPr>
        <w:jc w:val="both"/>
      </w:pPr>
      <w:r w:rsidRPr="0036277A">
        <w:t xml:space="preserve"> </w:t>
      </w:r>
    </w:p>
    <w:p w:rsidR="00156AA1" w:rsidRDefault="003B70E6" w:rsidP="003B70E6">
      <w:r w:rsidRPr="0086658E">
        <w:t xml:space="preserve">Maestro focusses on </w:t>
      </w:r>
      <w:r>
        <w:t xml:space="preserve">perovskites, </w:t>
      </w:r>
      <w:r w:rsidRPr="0086658E">
        <w:t xml:space="preserve">a material shown </w:t>
      </w:r>
      <w:r>
        <w:t xml:space="preserve">to have </w:t>
      </w:r>
      <w:proofErr w:type="spellStart"/>
      <w:r>
        <w:t>revolutionised</w:t>
      </w:r>
      <w:proofErr w:type="spellEnd"/>
      <w:r>
        <w:t xml:space="preserve"> </w:t>
      </w:r>
      <w:r w:rsidRPr="004F786F">
        <w:rPr>
          <w:b/>
        </w:rPr>
        <w:t>solar power</w:t>
      </w:r>
      <w:r w:rsidRPr="00310639">
        <w:t xml:space="preserve"> </w:t>
      </w:r>
      <w:r>
        <w:t>with the potential to do the same for</w:t>
      </w:r>
      <w:r w:rsidRPr="004F786F">
        <w:t xml:space="preserve"> </w:t>
      </w:r>
      <w:r w:rsidRPr="003B70E6">
        <w:rPr>
          <w:bCs/>
        </w:rPr>
        <w:t>display technology. These</w:t>
      </w:r>
      <w:r>
        <w:t xml:space="preserve"> </w:t>
      </w:r>
      <w:r>
        <w:rPr>
          <w:bCs/>
        </w:rPr>
        <w:t>p</w:t>
      </w:r>
      <w:r w:rsidRPr="00A7665D">
        <w:rPr>
          <w:bCs/>
        </w:rPr>
        <w:t>erovskite</w:t>
      </w:r>
      <w:r>
        <w:rPr>
          <w:bCs/>
        </w:rPr>
        <w:t>s</w:t>
      </w:r>
      <w:r w:rsidRPr="00A7665D">
        <w:rPr>
          <w:bCs/>
        </w:rPr>
        <w:t xml:space="preserve"> </w:t>
      </w:r>
      <w:r>
        <w:rPr>
          <w:bCs/>
        </w:rPr>
        <w:t xml:space="preserve">are semiconductors with a </w:t>
      </w:r>
      <w:proofErr w:type="spellStart"/>
      <w:r>
        <w:rPr>
          <w:bCs/>
        </w:rPr>
        <w:t>cubo</w:t>
      </w:r>
      <w:proofErr w:type="spellEnd"/>
      <w:r>
        <w:rPr>
          <w:bCs/>
        </w:rPr>
        <w:t xml:space="preserve">-octahedral crystal structure, are commonly </w:t>
      </w:r>
      <w:r w:rsidRPr="00713E17">
        <w:rPr>
          <w:bCs/>
        </w:rPr>
        <w:t xml:space="preserve">hybrid organic-inorganic </w:t>
      </w:r>
      <w:r>
        <w:rPr>
          <w:bCs/>
        </w:rPr>
        <w:t xml:space="preserve">and include </w:t>
      </w:r>
      <w:proofErr w:type="spellStart"/>
      <w:r>
        <w:rPr>
          <w:bCs/>
        </w:rPr>
        <w:t>Pb</w:t>
      </w:r>
      <w:proofErr w:type="spellEnd"/>
      <w:r>
        <w:rPr>
          <w:bCs/>
        </w:rPr>
        <w:t xml:space="preserve"> </w:t>
      </w:r>
      <w:r w:rsidRPr="00713E17">
        <w:rPr>
          <w:bCs/>
        </w:rPr>
        <w:t xml:space="preserve">or </w:t>
      </w:r>
      <w:r>
        <w:rPr>
          <w:bCs/>
        </w:rPr>
        <w:t>Sn halides. P</w:t>
      </w:r>
      <w:r w:rsidRPr="00713E17">
        <w:rPr>
          <w:bCs/>
        </w:rPr>
        <w:t>erovskite solar cell</w:t>
      </w:r>
      <w:r>
        <w:rPr>
          <w:bCs/>
        </w:rPr>
        <w:t>s, PSCs,</w:t>
      </w:r>
      <w:r>
        <w:t xml:space="preserve"> offer significant advantages: they are potentially low cost, simple to manufacture and have high power conversion efficiencies, PCEs. </w:t>
      </w:r>
      <w:r>
        <w:rPr>
          <w:bCs/>
        </w:rPr>
        <w:t>I</w:t>
      </w:r>
      <w:r w:rsidRPr="00713E17">
        <w:rPr>
          <w:bCs/>
        </w:rPr>
        <w:t xml:space="preserve">ntrinsic properties like </w:t>
      </w:r>
      <w:r>
        <w:rPr>
          <w:bCs/>
        </w:rPr>
        <w:t>tunable broad absorption spectra</w:t>
      </w:r>
      <w:r w:rsidRPr="00713E17">
        <w:rPr>
          <w:bCs/>
        </w:rPr>
        <w:t xml:space="preserve">, fast charge separation, long transport distance of electrons and holes, long carrier separation lifetime, make </w:t>
      </w:r>
      <w:r>
        <w:rPr>
          <w:bCs/>
        </w:rPr>
        <w:t>perovskite</w:t>
      </w:r>
      <w:r w:rsidRPr="00713E17">
        <w:rPr>
          <w:bCs/>
        </w:rPr>
        <w:t xml:space="preserve"> solar cells</w:t>
      </w:r>
      <w:r>
        <w:rPr>
          <w:bCs/>
        </w:rPr>
        <w:t xml:space="preserve"> </w:t>
      </w:r>
      <w:r w:rsidRPr="00BF33AA">
        <w:t>PSCs</w:t>
      </w:r>
      <w:r>
        <w:t>, and photodiodes very promising</w:t>
      </w:r>
      <w:r w:rsidRPr="00713E17">
        <w:rPr>
          <w:bCs/>
        </w:rPr>
        <w:t>.</w:t>
      </w:r>
      <w:r>
        <w:rPr>
          <w:bCs/>
        </w:rPr>
        <w:t xml:space="preserve"> Perovskites also show high photo-luminescent </w:t>
      </w:r>
      <w:r>
        <w:t>quantum efficiencies (PLQEs)</w:t>
      </w:r>
      <w:r>
        <w:rPr>
          <w:bCs/>
        </w:rPr>
        <w:t xml:space="preserve"> so </w:t>
      </w:r>
      <w:proofErr w:type="spellStart"/>
      <w:r>
        <w:rPr>
          <w:bCs/>
        </w:rPr>
        <w:t>PeLEDs</w:t>
      </w:r>
      <w:proofErr w:type="spellEnd"/>
      <w:r>
        <w:rPr>
          <w:bCs/>
        </w:rPr>
        <w:t>, p</w:t>
      </w:r>
      <w:r w:rsidRPr="00321FF5">
        <w:rPr>
          <w:bCs/>
        </w:rPr>
        <w:t>erovskite</w:t>
      </w:r>
      <w:r>
        <w:rPr>
          <w:bCs/>
        </w:rPr>
        <w:t xml:space="preserve"> LEDs </w:t>
      </w:r>
      <w:r>
        <w:rPr>
          <w:lang w:val="en-GB"/>
        </w:rPr>
        <w:t xml:space="preserve">have attracted interest </w:t>
      </w:r>
      <w:r>
        <w:rPr>
          <w:bCs/>
        </w:rPr>
        <w:t xml:space="preserve">for color displays since they, like PSCs, are potentially low cost and easy to make, and colors can be tuned. This </w:t>
      </w:r>
      <w:r>
        <w:t xml:space="preserve">exciting emerging </w:t>
      </w:r>
      <w:r>
        <w:rPr>
          <w:bCs/>
        </w:rPr>
        <w:t>technology</w:t>
      </w:r>
      <w:r>
        <w:t xml:space="preserve"> offers broad skill development and experience of cross sector research.</w:t>
      </w:r>
    </w:p>
    <w:p w:rsidR="003B70E6" w:rsidRDefault="003B70E6" w:rsidP="003B70E6"/>
    <w:p w:rsidR="003B70E6" w:rsidRDefault="003B70E6" w:rsidP="003B70E6">
      <w:pPr>
        <w:jc w:val="both"/>
      </w:pPr>
      <w:r>
        <w:rPr>
          <w:b/>
        </w:rPr>
        <w:t>Our</w:t>
      </w:r>
      <w:r w:rsidRPr="002C01D5">
        <w:rPr>
          <w:b/>
        </w:rPr>
        <w:t xml:space="preserve"> research aim is to address</w:t>
      </w:r>
      <w:r w:rsidRPr="002C01D5">
        <w:t xml:space="preserve"> </w:t>
      </w:r>
      <w:r>
        <w:rPr>
          <w:b/>
        </w:rPr>
        <w:t>barriers to</w:t>
      </w:r>
      <w:r w:rsidRPr="002C01D5">
        <w:rPr>
          <w:b/>
        </w:rPr>
        <w:t xml:space="preserve"> exploitation of this new technology</w:t>
      </w:r>
      <w:r>
        <w:t xml:space="preserve"> </w:t>
      </w:r>
      <w:r w:rsidRPr="009614B2">
        <w:rPr>
          <w:b/>
        </w:rPr>
        <w:t>aided by the</w:t>
      </w:r>
      <w:r>
        <w:t xml:space="preserve"> </w:t>
      </w:r>
      <w:r w:rsidRPr="002C01D5">
        <w:rPr>
          <w:b/>
        </w:rPr>
        <w:t>high level of commercial</w:t>
      </w:r>
      <w:r w:rsidRPr="00524AE7">
        <w:rPr>
          <w:noProof/>
          <w:lang w:val="en-GB" w:eastAsia="en-GB"/>
        </w:rPr>
        <w:t xml:space="preserve"> </w:t>
      </w:r>
      <w:r w:rsidRPr="002C01D5">
        <w:rPr>
          <w:b/>
        </w:rPr>
        <w:t>engagement</w:t>
      </w:r>
      <w:r>
        <w:rPr>
          <w:b/>
        </w:rPr>
        <w:t xml:space="preserve"> in the consortium</w:t>
      </w:r>
      <w:r w:rsidRPr="002C01D5">
        <w:t>.</w:t>
      </w:r>
      <w:r>
        <w:t xml:space="preserve"> These barriers are: </w:t>
      </w:r>
    </w:p>
    <w:p w:rsidR="003B70E6" w:rsidRPr="00335443" w:rsidRDefault="003B70E6" w:rsidP="003B70E6">
      <w:pPr>
        <w:pStyle w:val="ListParagraph"/>
        <w:ind w:left="298"/>
        <w:jc w:val="both"/>
      </w:pPr>
      <w:r>
        <w:t xml:space="preserve">(a) </w:t>
      </w:r>
      <w:proofErr w:type="gramStart"/>
      <w:r>
        <w:t>present</w:t>
      </w:r>
      <w:proofErr w:type="gramEnd"/>
      <w:r>
        <w:t xml:space="preserve"> high cost (b) short lifetimes under operating conditions (c) difficulties in manufacturing (d) damage done to the environment, encountering regulatory concerns</w:t>
      </w:r>
    </w:p>
    <w:p w:rsidR="003B70E6" w:rsidRDefault="003B70E6" w:rsidP="003B70E6">
      <w:pPr>
        <w:jc w:val="both"/>
      </w:pPr>
      <w:r w:rsidRPr="004F786F">
        <w:rPr>
          <w:b/>
        </w:rPr>
        <w:t>Maestro’s research aim is to find the means that allow perovskite based devices to be commercially viable</w:t>
      </w:r>
      <w:r w:rsidRPr="004F786F">
        <w:t>.</w:t>
      </w:r>
    </w:p>
    <w:p w:rsidR="003B70E6" w:rsidRDefault="00800808" w:rsidP="003B70E6">
      <w:pPr>
        <w:jc w:val="both"/>
      </w:pPr>
      <w:r>
        <w:br w:type="page"/>
      </w:r>
    </w:p>
    <w:p w:rsidR="003B70E6" w:rsidRPr="003B70E6" w:rsidRDefault="003B70E6" w:rsidP="003B70E6">
      <w:pPr>
        <w:jc w:val="both"/>
        <w:rPr>
          <w:b/>
          <w:bCs/>
        </w:rPr>
      </w:pPr>
      <w:r w:rsidRPr="003B70E6">
        <w:rPr>
          <w:b/>
          <w:bCs/>
        </w:rPr>
        <w:t>The 3GSolar ESR:  Employed by 3GSolar; enrolled at Bar Ilan University for doctoral program.</w:t>
      </w:r>
    </w:p>
    <w:p w:rsidR="003B70E6" w:rsidRDefault="003B70E6" w:rsidP="003B70E6"/>
    <w:tbl>
      <w:tblPr>
        <w:tblW w:w="9323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613"/>
        <w:gridCol w:w="1537"/>
        <w:gridCol w:w="1538"/>
        <w:gridCol w:w="1541"/>
        <w:gridCol w:w="1464"/>
        <w:gridCol w:w="1630"/>
      </w:tblGrid>
      <w:tr w:rsidR="003B70E6" w:rsidRPr="003B70E6" w:rsidTr="003B70E6">
        <w:trPr>
          <w:cantSplit/>
          <w:trHeight w:val="479"/>
        </w:trPr>
        <w:tc>
          <w:tcPr>
            <w:tcW w:w="1613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>ESR12</w:t>
            </w:r>
            <w:r w:rsidRPr="003B70E6">
              <w:rPr>
                <w:b/>
                <w:bCs/>
              </w:rPr>
              <w:br/>
            </w:r>
          </w:p>
        </w:tc>
        <w:tc>
          <w:tcPr>
            <w:tcW w:w="1537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 xml:space="preserve">Host </w:t>
            </w:r>
            <w:r w:rsidRPr="003B70E6">
              <w:rPr>
                <w:b/>
                <w:bCs/>
              </w:rPr>
              <w:br/>
            </w:r>
            <w:r w:rsidRPr="003B70E6">
              <w:rPr>
                <w:bCs/>
              </w:rPr>
              <w:t>3G</w:t>
            </w:r>
          </w:p>
        </w:tc>
        <w:tc>
          <w:tcPr>
            <w:tcW w:w="1538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 xml:space="preserve">PhD </w:t>
            </w:r>
            <w:proofErr w:type="spellStart"/>
            <w:r w:rsidRPr="003B70E6">
              <w:rPr>
                <w:b/>
                <w:bCs/>
              </w:rPr>
              <w:t>enrol-ment</w:t>
            </w:r>
            <w:proofErr w:type="spellEnd"/>
            <w:r w:rsidRPr="003B70E6">
              <w:rPr>
                <w:bCs/>
              </w:rPr>
              <w:t xml:space="preserve"> Yes</w:t>
            </w:r>
          </w:p>
        </w:tc>
        <w:tc>
          <w:tcPr>
            <w:tcW w:w="1541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 xml:space="preserve">Start date </w:t>
            </w:r>
            <w:r w:rsidRPr="003B70E6">
              <w:rPr>
                <w:b/>
                <w:bCs/>
              </w:rPr>
              <w:br/>
            </w:r>
            <w:r w:rsidRPr="003B70E6">
              <w:rPr>
                <w:bCs/>
              </w:rPr>
              <w:t>M5</w:t>
            </w:r>
          </w:p>
        </w:tc>
        <w:tc>
          <w:tcPr>
            <w:tcW w:w="1464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 xml:space="preserve">Duration   </w:t>
            </w:r>
          </w:p>
          <w:p w:rsidR="003B70E6" w:rsidRPr="003B70E6" w:rsidRDefault="003B70E6" w:rsidP="00CA7232">
            <w:pPr>
              <w:rPr>
                <w:bCs/>
              </w:rPr>
            </w:pPr>
            <w:r w:rsidRPr="003B70E6">
              <w:rPr>
                <w:bCs/>
              </w:rPr>
              <w:t>36 months</w:t>
            </w:r>
          </w:p>
        </w:tc>
        <w:tc>
          <w:tcPr>
            <w:tcW w:w="1630" w:type="dxa"/>
            <w:shd w:val="clear" w:color="auto" w:fill="EEECE1"/>
          </w:tcPr>
          <w:p w:rsidR="003B70E6" w:rsidRPr="003B70E6" w:rsidRDefault="003B70E6" w:rsidP="00CA7232">
            <w:pPr>
              <w:rPr>
                <w:b/>
                <w:bCs/>
                <w:i/>
              </w:rPr>
            </w:pPr>
            <w:r w:rsidRPr="003B70E6">
              <w:rPr>
                <w:b/>
                <w:bCs/>
              </w:rPr>
              <w:t>Deliverables</w:t>
            </w:r>
            <w:r w:rsidRPr="003B70E6">
              <w:rPr>
                <w:b/>
                <w:bCs/>
                <w:i/>
              </w:rPr>
              <w:t xml:space="preserve"> </w:t>
            </w:r>
          </w:p>
          <w:p w:rsidR="003B70E6" w:rsidRPr="003B70E6" w:rsidRDefault="003B70E6" w:rsidP="00CA7232">
            <w:pPr>
              <w:rPr>
                <w:bCs/>
              </w:rPr>
            </w:pPr>
            <w:r w:rsidRPr="003B70E6">
              <w:rPr>
                <w:bCs/>
              </w:rPr>
              <w:t>D3.1, D3.3</w:t>
            </w:r>
          </w:p>
        </w:tc>
      </w:tr>
      <w:tr w:rsidR="003B70E6" w:rsidRPr="003B70E6" w:rsidTr="00800808">
        <w:trPr>
          <w:cantSplit/>
          <w:trHeight w:val="445"/>
        </w:trPr>
        <w:tc>
          <w:tcPr>
            <w:tcW w:w="9323" w:type="dxa"/>
            <w:gridSpan w:val="6"/>
            <w:shd w:val="clear" w:color="auto" w:fill="FFFFFF"/>
          </w:tcPr>
          <w:p w:rsidR="003B70E6" w:rsidRPr="003B70E6" w:rsidRDefault="003B70E6" w:rsidP="00800808">
            <w:pPr>
              <w:rPr>
                <w:b/>
                <w:bCs/>
              </w:rPr>
            </w:pPr>
            <w:r w:rsidRPr="003B70E6">
              <w:rPr>
                <w:b/>
                <w:bCs/>
              </w:rPr>
              <w:t>Project Title, WP</w:t>
            </w:r>
            <w:r w:rsidRPr="003B70E6">
              <w:rPr>
                <w:bCs/>
              </w:rPr>
              <w:t xml:space="preserve">: Perovskite Durability for Electronics Qualification Specifications </w:t>
            </w:r>
          </w:p>
        </w:tc>
      </w:tr>
      <w:tr w:rsidR="00800808" w:rsidRPr="003B70E6" w:rsidTr="00800808">
        <w:trPr>
          <w:cantSplit/>
          <w:trHeight w:val="1415"/>
        </w:trPr>
        <w:tc>
          <w:tcPr>
            <w:tcW w:w="9323" w:type="dxa"/>
            <w:gridSpan w:val="6"/>
            <w:shd w:val="clear" w:color="auto" w:fill="FFFFFF"/>
          </w:tcPr>
          <w:p w:rsidR="00800808" w:rsidRPr="00800808" w:rsidRDefault="00800808" w:rsidP="00800808">
            <w:pPr>
              <w:rPr>
                <w:b/>
                <w:bCs/>
              </w:rPr>
            </w:pPr>
            <w:r w:rsidRPr="00800808">
              <w:rPr>
                <w:b/>
                <w:bCs/>
              </w:rPr>
              <w:t>Expected Results: Selection of perovskite materials composition and cell structure with superior intrinsic stability; characterization of electrical performance over wide ranges of light spectra, light power density, cell temperature; new sealing technology integrated with optimum perovskite materials and cell structure achieving reliability qualification of electronics components.</w:t>
            </w:r>
          </w:p>
        </w:tc>
      </w:tr>
      <w:tr w:rsidR="003B70E6" w:rsidRPr="003B70E6" w:rsidTr="00800808">
        <w:trPr>
          <w:cantSplit/>
          <w:trHeight w:val="3674"/>
        </w:trPr>
        <w:tc>
          <w:tcPr>
            <w:tcW w:w="9323" w:type="dxa"/>
            <w:gridSpan w:val="6"/>
            <w:shd w:val="clear" w:color="auto" w:fill="FFFFFF"/>
          </w:tcPr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Cs/>
              </w:rPr>
              <w:t>Measure power conversion of perovskite cells of various materials and compositions under illumination levels of 0.1 W/m</w:t>
            </w:r>
            <w:r w:rsidRPr="003B70E6">
              <w:rPr>
                <w:bCs/>
                <w:vertAlign w:val="superscript"/>
              </w:rPr>
              <w:t>2</w:t>
            </w:r>
            <w:r w:rsidRPr="003B70E6">
              <w:rPr>
                <w:bCs/>
              </w:rPr>
              <w:t xml:space="preserve"> to 1000 W/m</w:t>
            </w:r>
            <w:r w:rsidRPr="003B70E6">
              <w:rPr>
                <w:bCs/>
                <w:vertAlign w:val="superscript"/>
              </w:rPr>
              <w:t>2</w:t>
            </w:r>
            <w:r w:rsidRPr="003B70E6">
              <w:rPr>
                <w:bCs/>
              </w:rPr>
              <w:t xml:space="preserve"> for narrow spectrum (indoor) and broad spectrum light (outdoor).</w:t>
            </w:r>
          </w:p>
          <w:p w:rsidR="00800808" w:rsidRDefault="003B70E6" w:rsidP="00800808">
            <w:pPr>
              <w:rPr>
                <w:bCs/>
              </w:rPr>
            </w:pPr>
            <w:r w:rsidRPr="003B70E6">
              <w:rPr>
                <w:bCs/>
              </w:rPr>
              <w:t>Perform testing of perovskite cells of various compositions under basic environmental conditions of light, temperature and atmosphere to separate between intrinsic failure mechanisms and extrinsic failure mechanisms.</w:t>
            </w:r>
          </w:p>
          <w:p w:rsidR="003B70E6" w:rsidRPr="003B70E6" w:rsidRDefault="003B70E6" w:rsidP="00800808">
            <w:pPr>
              <w:rPr>
                <w:bCs/>
              </w:rPr>
            </w:pPr>
            <w:r w:rsidRPr="003B70E6">
              <w:rPr>
                <w:bCs/>
              </w:rPr>
              <w:t>Characterization and sealing of cells from BIU and UJI for a narrow illumination spectrum indoors. Tests cover</w:t>
            </w:r>
            <w:r w:rsidR="00800808">
              <w:rPr>
                <w:bCs/>
              </w:rPr>
              <w:t>ing</w:t>
            </w:r>
            <w:r w:rsidRPr="003B70E6">
              <w:rPr>
                <w:bCs/>
              </w:rPr>
              <w:t xml:space="preserve"> outdoor spectra and more conditions e.g. vibration, high relative humidity</w:t>
            </w:r>
          </w:p>
          <w:p w:rsidR="003B70E6" w:rsidRPr="003B70E6" w:rsidRDefault="003B70E6" w:rsidP="00CA7232">
            <w:pPr>
              <w:rPr>
                <w:bCs/>
                <w:iCs w:val="0"/>
              </w:rPr>
            </w:pPr>
            <w:r w:rsidRPr="003B70E6">
              <w:rPr>
                <w:bCs/>
                <w:u w:val="single"/>
              </w:rPr>
              <w:t xml:space="preserve">Skills; career prospects </w:t>
            </w:r>
            <w:r w:rsidRPr="003B70E6">
              <w:rPr>
                <w:bCs/>
              </w:rPr>
              <w:t>Innovative materials development, product design for commercialization, statistical methods in experiment design, analysis, product reliability qualification, patent processes; all commercial sectors, especially PV, materials, building</w:t>
            </w:r>
          </w:p>
          <w:p w:rsidR="003B70E6" w:rsidRPr="003B70E6" w:rsidRDefault="003B70E6" w:rsidP="00CA7232">
            <w:pPr>
              <w:rPr>
                <w:b/>
                <w:bCs/>
              </w:rPr>
            </w:pPr>
            <w:r w:rsidRPr="003B70E6">
              <w:rPr>
                <w:bCs/>
                <w:u w:val="single"/>
              </w:rPr>
              <w:t>Risk Analysis</w:t>
            </w:r>
            <w:r w:rsidRPr="003B70E6">
              <w:rPr>
                <w:b/>
                <w:bCs/>
                <w:u w:val="single"/>
              </w:rPr>
              <w:t xml:space="preserve"> </w:t>
            </w:r>
            <w:r w:rsidRPr="003B70E6">
              <w:rPr>
                <w:bCs/>
              </w:rPr>
              <w:t>Cells</w:t>
            </w:r>
            <w:r w:rsidRPr="003B70E6">
              <w:rPr>
                <w:bCs/>
                <w:u w:val="single"/>
              </w:rPr>
              <w:t xml:space="preserve"> </w:t>
            </w:r>
            <w:r w:rsidRPr="003B70E6">
              <w:rPr>
                <w:bCs/>
              </w:rPr>
              <w:t>do not meet required specs (understand why, try new materials and device structures)</w:t>
            </w:r>
          </w:p>
        </w:tc>
      </w:tr>
      <w:tr w:rsidR="003B70E6" w:rsidRPr="003B70E6" w:rsidTr="003B70E6">
        <w:trPr>
          <w:cantSplit/>
          <w:trHeight w:val="255"/>
        </w:trPr>
        <w:tc>
          <w:tcPr>
            <w:tcW w:w="9323" w:type="dxa"/>
            <w:gridSpan w:val="6"/>
            <w:shd w:val="clear" w:color="auto" w:fill="FFFFFF"/>
          </w:tcPr>
          <w:p w:rsidR="003B70E6" w:rsidRPr="00800808" w:rsidRDefault="003B70E6" w:rsidP="00800808">
            <w:pPr>
              <w:rPr>
                <w:bCs/>
              </w:rPr>
            </w:pPr>
            <w:r w:rsidRPr="003B70E6">
              <w:rPr>
                <w:b/>
                <w:bCs/>
              </w:rPr>
              <w:t xml:space="preserve">Supervision: </w:t>
            </w:r>
            <w:r w:rsidR="00800808">
              <w:rPr>
                <w:bCs/>
              </w:rPr>
              <w:t xml:space="preserve">3GSolar: </w:t>
            </w:r>
            <w:r w:rsidRPr="003B70E6">
              <w:rPr>
                <w:bCs/>
              </w:rPr>
              <w:t>K Axelrod (f) also B Breen (m)</w:t>
            </w:r>
            <w:r w:rsidR="00800808">
              <w:rPr>
                <w:bCs/>
              </w:rPr>
              <w:t xml:space="preserve">; </w:t>
            </w:r>
            <w:r w:rsidRPr="003B70E6">
              <w:rPr>
                <w:bCs/>
              </w:rPr>
              <w:t xml:space="preserve"> PhD BIU</w:t>
            </w:r>
            <w:r w:rsidRPr="003B70E6">
              <w:rPr>
                <w:b/>
                <w:bCs/>
              </w:rPr>
              <w:t xml:space="preserve"> </w:t>
            </w:r>
            <w:r w:rsidRPr="003B70E6">
              <w:rPr>
                <w:bCs/>
              </w:rPr>
              <w:t>Academic supervisor</w:t>
            </w:r>
          </w:p>
        </w:tc>
      </w:tr>
      <w:tr w:rsidR="003B70E6" w:rsidRPr="003B70E6" w:rsidTr="003B70E6">
        <w:trPr>
          <w:cantSplit/>
          <w:trHeight w:val="201"/>
        </w:trPr>
        <w:tc>
          <w:tcPr>
            <w:tcW w:w="9323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:rsidR="003B70E6" w:rsidRPr="003B70E6" w:rsidRDefault="003B70E6" w:rsidP="00CA7232">
            <w:pPr>
              <w:rPr>
                <w:b/>
                <w:bCs/>
              </w:rPr>
            </w:pPr>
            <w:proofErr w:type="spellStart"/>
            <w:r w:rsidRPr="003B70E6">
              <w:rPr>
                <w:b/>
                <w:bCs/>
              </w:rPr>
              <w:t>Secondments</w:t>
            </w:r>
            <w:proofErr w:type="spellEnd"/>
            <w:r w:rsidRPr="003B70E6">
              <w:rPr>
                <w:b/>
                <w:bCs/>
              </w:rPr>
              <w:t xml:space="preserve">: </w:t>
            </w:r>
            <w:r w:rsidRPr="003B70E6">
              <w:rPr>
                <w:bCs/>
              </w:rPr>
              <w:t xml:space="preserve">M16-17 BIU new hole transport materials M29-30 UNITOV encapsulation </w:t>
            </w:r>
          </w:p>
        </w:tc>
      </w:tr>
    </w:tbl>
    <w:p w:rsidR="003B70E6" w:rsidRDefault="003B70E6" w:rsidP="003B70E6"/>
    <w:p w:rsidR="003B70E6" w:rsidRDefault="003B70E6" w:rsidP="003B70E6"/>
    <w:p w:rsidR="003B70E6" w:rsidRDefault="00511CBB" w:rsidP="003B70E6">
      <w:r w:rsidRPr="00511CBB">
        <w:rPr>
          <w:u w:val="single"/>
        </w:rPr>
        <w:t>Contact</w:t>
      </w:r>
      <w:r>
        <w:t>:</w:t>
      </w:r>
    </w:p>
    <w:p w:rsidR="00511CBB" w:rsidRDefault="00511CBB" w:rsidP="003B70E6"/>
    <w:p w:rsidR="00511CBB" w:rsidRDefault="00511CBB" w:rsidP="003B70E6">
      <w:r>
        <w:t>Mr. Barry N. Breen, CEO</w:t>
      </w:r>
    </w:p>
    <w:p w:rsidR="00511CBB" w:rsidRDefault="00511CBB" w:rsidP="003B70E6">
      <w:r>
        <w:t>3GSolar Photovoltaics Ltd</w:t>
      </w:r>
    </w:p>
    <w:p w:rsidR="00511CBB" w:rsidRPr="00197701" w:rsidRDefault="00F90FD5" w:rsidP="003B70E6">
      <w:hyperlink r:id="rId9" w:history="1">
        <w:r w:rsidR="00511CBB" w:rsidRPr="00254665">
          <w:rPr>
            <w:rStyle w:val="Hyperlink"/>
          </w:rPr>
          <w:t>bbreen@3gsolar.com</w:t>
        </w:r>
      </w:hyperlink>
      <w:r w:rsidR="00511CBB">
        <w:t xml:space="preserve"> </w:t>
      </w:r>
    </w:p>
    <w:sectPr w:rsidR="00511CBB" w:rsidRPr="00197701" w:rsidSect="00355FD2">
      <w:headerReference w:type="default" r:id="rId10"/>
      <w:footerReference w:type="default" r:id="rId11"/>
      <w:pgSz w:w="11907" w:h="16839" w:code="9"/>
      <w:pgMar w:top="2090" w:right="1467" w:bottom="1560" w:left="156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D5" w:rsidRDefault="00F90FD5">
      <w:r>
        <w:separator/>
      </w:r>
    </w:p>
  </w:endnote>
  <w:endnote w:type="continuationSeparator" w:id="0">
    <w:p w:rsidR="00F90FD5" w:rsidRDefault="00F9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SoftPro-Medium">
    <w:altName w:val="Times New Roman"/>
    <w:panose1 w:val="00000000000000000000"/>
    <w:charset w:val="4D"/>
    <w:family w:val="auto"/>
    <w:notTrueType/>
    <w:pitch w:val="default"/>
    <w:sig w:usb0="873A0000" w:usb1="00000000" w:usb2="00000000" w:usb3="00000000" w:csb0="0000006F" w:csb1="00000000"/>
  </w:font>
  <w:font w:name="Swiss721BT-Light">
    <w:altName w:val="Times New Roman"/>
    <w:panose1 w:val="00000000000000000000"/>
    <w:charset w:val="4D"/>
    <w:family w:val="auto"/>
    <w:notTrueType/>
    <w:pitch w:val="default"/>
    <w:sig w:usb0="873A0000" w:usb1="00000000" w:usb2="00000000" w:usb3="00000000" w:csb0="0000006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1A4" w:rsidRDefault="00B2456F" w:rsidP="002611A4">
    <w:pPr>
      <w:pStyle w:val="BasicParagraph"/>
      <w:tabs>
        <w:tab w:val="left" w:pos="5103"/>
      </w:tabs>
      <w:ind w:left="1276" w:hanging="686"/>
      <w:jc w:val="left"/>
      <w:rPr>
        <w:rFonts w:ascii="Arial" w:hAnsi="Arial"/>
        <w:sz w:val="19"/>
        <w:szCs w:val="19"/>
        <w:lang w:val="en-US"/>
      </w:rPr>
    </w:pPr>
    <w:r w:rsidRPr="002611A4">
      <w:rPr>
        <w:rStyle w:val="textBot"/>
        <w:rFonts w:ascii="Arial" w:eastAsia="Calibri" w:hAnsi="Arial"/>
        <w:outline w:val="0"/>
        <w:sz w:val="19"/>
        <w:szCs w:val="19"/>
      </w:rPr>
      <w:t>AVX Building</w:t>
    </w:r>
    <w:r w:rsidRPr="002611A4">
      <w:rPr>
        <w:rFonts w:ascii="Arial" w:hAnsi="Arial"/>
        <w:sz w:val="19"/>
        <w:szCs w:val="19"/>
        <w:lang w:val="en-US"/>
      </w:rPr>
      <w:t>,</w:t>
    </w:r>
    <w:r w:rsidR="002611A4" w:rsidRPr="002611A4">
      <w:rPr>
        <w:rFonts w:ascii="Arial" w:hAnsi="Arial"/>
        <w:sz w:val="19"/>
        <w:szCs w:val="19"/>
        <w:lang w:val="en-US"/>
      </w:rPr>
      <w:t xml:space="preserve"> POB 45216,</w:t>
    </w:r>
    <w:r w:rsidRPr="002611A4">
      <w:rPr>
        <w:rFonts w:ascii="Arial" w:hAnsi="Arial"/>
        <w:sz w:val="19"/>
        <w:szCs w:val="19"/>
        <w:lang w:val="en-US"/>
      </w:rPr>
      <w:t xml:space="preserve"> 3 </w:t>
    </w:r>
    <w:proofErr w:type="spellStart"/>
    <w:r w:rsidRPr="002611A4">
      <w:rPr>
        <w:rFonts w:ascii="Arial" w:hAnsi="Arial"/>
        <w:sz w:val="19"/>
        <w:szCs w:val="19"/>
        <w:lang w:val="en-US"/>
      </w:rPr>
      <w:t>Hamarpe</w:t>
    </w:r>
    <w:proofErr w:type="spellEnd"/>
    <w:r w:rsidRPr="002611A4">
      <w:rPr>
        <w:rFonts w:ascii="Arial" w:hAnsi="Arial"/>
        <w:sz w:val="19"/>
        <w:szCs w:val="19"/>
        <w:lang w:val="en-US"/>
      </w:rPr>
      <w:t xml:space="preserve"> St, </w:t>
    </w:r>
    <w:proofErr w:type="spellStart"/>
    <w:r w:rsidRPr="002611A4">
      <w:rPr>
        <w:rFonts w:ascii="Arial" w:hAnsi="Arial"/>
        <w:sz w:val="19"/>
        <w:szCs w:val="19"/>
        <w:lang w:val="en-US"/>
      </w:rPr>
      <w:t>Har</w:t>
    </w:r>
    <w:proofErr w:type="spellEnd"/>
    <w:r w:rsidRPr="002611A4">
      <w:rPr>
        <w:rFonts w:ascii="Arial" w:hAnsi="Arial"/>
        <w:sz w:val="19"/>
        <w:szCs w:val="19"/>
        <w:lang w:val="en-US"/>
      </w:rPr>
      <w:t xml:space="preserve"> </w:t>
    </w:r>
    <w:proofErr w:type="spellStart"/>
    <w:r w:rsidRPr="002611A4">
      <w:rPr>
        <w:rFonts w:ascii="Arial" w:hAnsi="Arial"/>
        <w:sz w:val="19"/>
        <w:szCs w:val="19"/>
        <w:lang w:val="en-US"/>
      </w:rPr>
      <w:t>Hotzvim</w:t>
    </w:r>
    <w:proofErr w:type="spellEnd"/>
    <w:r w:rsidRPr="002611A4">
      <w:rPr>
        <w:rFonts w:ascii="Arial" w:hAnsi="Arial"/>
        <w:sz w:val="19"/>
        <w:szCs w:val="19"/>
        <w:lang w:val="en-US"/>
      </w:rPr>
      <w:t xml:space="preserve"> Industrial</w:t>
    </w:r>
    <w:r w:rsidR="00A17530" w:rsidRPr="002611A4">
      <w:rPr>
        <w:rFonts w:ascii="Arial" w:hAnsi="Arial"/>
        <w:sz w:val="19"/>
        <w:szCs w:val="19"/>
        <w:lang w:val="en-US"/>
      </w:rPr>
      <w:t xml:space="preserve"> Park, Jerusalem 9</w:t>
    </w:r>
    <w:r w:rsidR="002611A4" w:rsidRPr="002611A4">
      <w:rPr>
        <w:rFonts w:ascii="Arial" w:hAnsi="Arial"/>
        <w:sz w:val="19"/>
        <w:szCs w:val="19"/>
        <w:lang w:val="en-US"/>
      </w:rPr>
      <w:t>1451</w:t>
    </w:r>
    <w:r w:rsidR="00A17530" w:rsidRPr="002611A4">
      <w:rPr>
        <w:rFonts w:ascii="Arial" w:hAnsi="Arial"/>
        <w:sz w:val="19"/>
        <w:szCs w:val="19"/>
        <w:lang w:val="en-US"/>
      </w:rPr>
      <w:t>, Israel</w:t>
    </w:r>
  </w:p>
  <w:p w:rsidR="00B2456F" w:rsidRPr="00A7762A" w:rsidRDefault="00B2456F" w:rsidP="00AE0773">
    <w:pPr>
      <w:pStyle w:val="BasicParagraph"/>
      <w:tabs>
        <w:tab w:val="left" w:pos="5103"/>
      </w:tabs>
      <w:jc w:val="center"/>
      <w:rPr>
        <w:rFonts w:ascii="Arial" w:hAnsi="Arial"/>
        <w:sz w:val="19"/>
        <w:szCs w:val="19"/>
        <w:lang w:val="en-US"/>
      </w:rPr>
    </w:pPr>
    <w:r w:rsidRPr="00A7762A">
      <w:rPr>
        <w:rFonts w:ascii="Arial" w:hAnsi="Arial"/>
        <w:b/>
        <w:bCs/>
        <w:sz w:val="19"/>
        <w:szCs w:val="19"/>
        <w:lang w:val="en-US"/>
      </w:rPr>
      <w:t>Tel:</w:t>
    </w:r>
    <w:r w:rsidRPr="00A7762A">
      <w:rPr>
        <w:rFonts w:ascii="Arial" w:hAnsi="Arial"/>
        <w:sz w:val="19"/>
        <w:szCs w:val="19"/>
        <w:lang w:val="en-US"/>
      </w:rPr>
      <w:t xml:space="preserve"> +972-</w:t>
    </w:r>
    <w:r>
      <w:rPr>
        <w:rFonts w:ascii="Arial" w:hAnsi="Arial"/>
        <w:sz w:val="19"/>
        <w:szCs w:val="19"/>
        <w:lang w:val="en-US"/>
      </w:rPr>
      <w:t>73-707-3750</w:t>
    </w:r>
    <w:r w:rsidR="00AE0773">
      <w:rPr>
        <w:rFonts w:ascii="Arial" w:hAnsi="Arial"/>
        <w:sz w:val="19"/>
        <w:szCs w:val="19"/>
        <w:lang w:val="en-US"/>
      </w:rPr>
      <w:t xml:space="preserve">          </w:t>
    </w:r>
    <w:r w:rsidRPr="00A7762A">
      <w:rPr>
        <w:rFonts w:ascii="Arial" w:hAnsi="Arial"/>
        <w:b/>
        <w:bCs/>
        <w:sz w:val="19"/>
        <w:szCs w:val="19"/>
        <w:lang w:val="en-US"/>
      </w:rPr>
      <w:t>Fax:</w:t>
    </w:r>
    <w:r w:rsidRPr="00A7762A">
      <w:rPr>
        <w:rFonts w:ascii="Arial" w:hAnsi="Arial"/>
        <w:sz w:val="19"/>
        <w:szCs w:val="19"/>
        <w:lang w:val="en-US"/>
      </w:rPr>
      <w:t xml:space="preserve"> +972-</w:t>
    </w:r>
    <w:r w:rsidR="00B82FE5">
      <w:rPr>
        <w:rFonts w:ascii="Arial" w:hAnsi="Arial"/>
        <w:sz w:val="19"/>
        <w:szCs w:val="19"/>
        <w:lang w:val="en-US"/>
      </w:rPr>
      <w:t>73-707-3760</w:t>
    </w:r>
    <w:r w:rsidR="00AE0773">
      <w:rPr>
        <w:rFonts w:ascii="Arial" w:hAnsi="Arial"/>
        <w:sz w:val="19"/>
        <w:szCs w:val="19"/>
        <w:lang w:val="en-US"/>
      </w:rPr>
      <w:t xml:space="preserve">          </w:t>
    </w:r>
    <w:hyperlink r:id="rId1" w:history="1">
      <w:r w:rsidR="00A17530" w:rsidRPr="00F76AA8">
        <w:rPr>
          <w:rStyle w:val="Hyperlink"/>
          <w:rFonts w:ascii="Arial" w:hAnsi="Arial"/>
          <w:sz w:val="19"/>
          <w:szCs w:val="19"/>
          <w:lang w:val="en-US"/>
        </w:rPr>
        <w:t>www.3gsolar.com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D5" w:rsidRDefault="00F90FD5">
      <w:r>
        <w:separator/>
      </w:r>
    </w:p>
  </w:footnote>
  <w:footnote w:type="continuationSeparator" w:id="0">
    <w:p w:rsidR="00F90FD5" w:rsidRDefault="00F90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952" w:rsidRDefault="00F90FD5" w:rsidP="0065741C">
    <w:pPr>
      <w:pStyle w:val="Header"/>
      <w:ind w:left="-99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7.5pt;height:71pt">
          <v:imagedata r:id="rId1" o:title="logo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7281"/>
    <w:multiLevelType w:val="hybridMultilevel"/>
    <w:tmpl w:val="EF9615CC"/>
    <w:lvl w:ilvl="0" w:tplc="4DECAAEA"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B65C7202">
      <w:numFmt w:val="bullet"/>
      <w:lvlText w:val="–"/>
      <w:lvlJc w:val="left"/>
      <w:pPr>
        <w:ind w:left="2925" w:hanging="765"/>
      </w:pPr>
      <w:rPr>
        <w:rFonts w:ascii="Calibri" w:eastAsia="Calibri" w:hAnsi="Calibri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C7E5FDF"/>
    <w:multiLevelType w:val="hybridMultilevel"/>
    <w:tmpl w:val="5BE253C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5C52A2"/>
    <w:multiLevelType w:val="hybridMultilevel"/>
    <w:tmpl w:val="29201D7C"/>
    <w:lvl w:ilvl="0" w:tplc="D6F88CEC">
      <w:start w:val="1"/>
      <w:numFmt w:val="decimal"/>
      <w:lvlText w:val="%1."/>
      <w:lvlJc w:val="left"/>
      <w:pPr>
        <w:ind w:left="840" w:hanging="480"/>
      </w:pPr>
    </w:lvl>
    <w:lvl w:ilvl="1" w:tplc="1C9011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085E77"/>
    <w:multiLevelType w:val="hybridMultilevel"/>
    <w:tmpl w:val="A836C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AB4B95"/>
    <w:multiLevelType w:val="hybridMultilevel"/>
    <w:tmpl w:val="B42692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BCF4D35"/>
    <w:multiLevelType w:val="hybridMultilevel"/>
    <w:tmpl w:val="FA4241D2"/>
    <w:lvl w:ilvl="0" w:tplc="CF12A058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35082644"/>
    <w:multiLevelType w:val="hybridMultilevel"/>
    <w:tmpl w:val="50A8C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42698E"/>
    <w:multiLevelType w:val="singleLevel"/>
    <w:tmpl w:val="EF729F56"/>
    <w:lvl w:ilvl="0">
      <w:start w:val="2"/>
      <w:numFmt w:val="decimal"/>
      <w:lvlText w:val="3.%1."/>
      <w:legacy w:legacy="1" w:legacySpace="0" w:legacyIndent="398"/>
      <w:lvlJc w:val="left"/>
      <w:rPr>
        <w:rFonts w:ascii="Times New Roman" w:hAnsi="Times New Roman" w:cs="Times New Roman" w:hint="default"/>
        <w:lang w:val="en-US"/>
      </w:rPr>
    </w:lvl>
  </w:abstractNum>
  <w:abstractNum w:abstractNumId="8">
    <w:nsid w:val="3CAD6806"/>
    <w:multiLevelType w:val="hybridMultilevel"/>
    <w:tmpl w:val="FD4AC656"/>
    <w:lvl w:ilvl="0" w:tplc="1C90116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3E9D4182"/>
    <w:multiLevelType w:val="hybridMultilevel"/>
    <w:tmpl w:val="FD4AC656"/>
    <w:lvl w:ilvl="0" w:tplc="1C90116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0">
    <w:nsid w:val="453F46B7"/>
    <w:multiLevelType w:val="hybridMultilevel"/>
    <w:tmpl w:val="FE907AAE"/>
    <w:lvl w:ilvl="0" w:tplc="211A25D0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DCB18D3"/>
    <w:multiLevelType w:val="hybridMultilevel"/>
    <w:tmpl w:val="ACB048B4"/>
    <w:lvl w:ilvl="0" w:tplc="D6F88CEC">
      <w:start w:val="1"/>
      <w:numFmt w:val="decimal"/>
      <w:lvlText w:val="%1."/>
      <w:lvlJc w:val="left"/>
      <w:pPr>
        <w:ind w:left="840" w:hanging="48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5F2C51"/>
    <w:multiLevelType w:val="hybridMultilevel"/>
    <w:tmpl w:val="A8B6D1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"/>
  </w:num>
  <w:num w:numId="4">
    <w:abstractNumId w:val="11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8"/>
  </w:num>
  <w:num w:numId="11">
    <w:abstractNumId w:val="9"/>
  </w:num>
  <w:num w:numId="12">
    <w:abstractNumId w:val="12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0E6"/>
    <w:rsid w:val="000019F7"/>
    <w:rsid w:val="00006A6D"/>
    <w:rsid w:val="00011115"/>
    <w:rsid w:val="00015628"/>
    <w:rsid w:val="00032700"/>
    <w:rsid w:val="00037301"/>
    <w:rsid w:val="00037848"/>
    <w:rsid w:val="00050FBA"/>
    <w:rsid w:val="000543B6"/>
    <w:rsid w:val="00057C61"/>
    <w:rsid w:val="000670F4"/>
    <w:rsid w:val="000717DF"/>
    <w:rsid w:val="0007754B"/>
    <w:rsid w:val="00084121"/>
    <w:rsid w:val="000A6989"/>
    <w:rsid w:val="000C7C60"/>
    <w:rsid w:val="000D2850"/>
    <w:rsid w:val="000D6BC0"/>
    <w:rsid w:val="000E3F97"/>
    <w:rsid w:val="000F6661"/>
    <w:rsid w:val="00110D0C"/>
    <w:rsid w:val="001277C1"/>
    <w:rsid w:val="001375A9"/>
    <w:rsid w:val="00147288"/>
    <w:rsid w:val="00156AA1"/>
    <w:rsid w:val="00160928"/>
    <w:rsid w:val="00162F66"/>
    <w:rsid w:val="00175EEC"/>
    <w:rsid w:val="001778D7"/>
    <w:rsid w:val="00185C68"/>
    <w:rsid w:val="00195DCE"/>
    <w:rsid w:val="00197701"/>
    <w:rsid w:val="001C17EE"/>
    <w:rsid w:val="001C3BC5"/>
    <w:rsid w:val="001C5488"/>
    <w:rsid w:val="001C7F78"/>
    <w:rsid w:val="001D017E"/>
    <w:rsid w:val="001D340F"/>
    <w:rsid w:val="001E55B4"/>
    <w:rsid w:val="001F6DB6"/>
    <w:rsid w:val="00201E05"/>
    <w:rsid w:val="002231FF"/>
    <w:rsid w:val="00235026"/>
    <w:rsid w:val="00236C3B"/>
    <w:rsid w:val="00241E99"/>
    <w:rsid w:val="002611A4"/>
    <w:rsid w:val="00265E41"/>
    <w:rsid w:val="00273B59"/>
    <w:rsid w:val="0029013E"/>
    <w:rsid w:val="002916E3"/>
    <w:rsid w:val="002A4D59"/>
    <w:rsid w:val="002B02ED"/>
    <w:rsid w:val="002B05B2"/>
    <w:rsid w:val="002B218D"/>
    <w:rsid w:val="002B2233"/>
    <w:rsid w:val="002D688F"/>
    <w:rsid w:val="002D7105"/>
    <w:rsid w:val="002F01F2"/>
    <w:rsid w:val="002F293A"/>
    <w:rsid w:val="002F36C5"/>
    <w:rsid w:val="00301F98"/>
    <w:rsid w:val="003046C5"/>
    <w:rsid w:val="00305311"/>
    <w:rsid w:val="00313294"/>
    <w:rsid w:val="00324D5A"/>
    <w:rsid w:val="00330703"/>
    <w:rsid w:val="00341109"/>
    <w:rsid w:val="0034504E"/>
    <w:rsid w:val="00355FD2"/>
    <w:rsid w:val="00373D79"/>
    <w:rsid w:val="00373EBA"/>
    <w:rsid w:val="003764B5"/>
    <w:rsid w:val="00376DB3"/>
    <w:rsid w:val="00382748"/>
    <w:rsid w:val="00387D83"/>
    <w:rsid w:val="003939D9"/>
    <w:rsid w:val="003A550C"/>
    <w:rsid w:val="003B460E"/>
    <w:rsid w:val="003B4BAB"/>
    <w:rsid w:val="003B70E6"/>
    <w:rsid w:val="003D0102"/>
    <w:rsid w:val="003D2121"/>
    <w:rsid w:val="003D61AA"/>
    <w:rsid w:val="004448C1"/>
    <w:rsid w:val="004600B2"/>
    <w:rsid w:val="00476C47"/>
    <w:rsid w:val="00476EFC"/>
    <w:rsid w:val="0048375A"/>
    <w:rsid w:val="00487F0D"/>
    <w:rsid w:val="004911EE"/>
    <w:rsid w:val="004A0129"/>
    <w:rsid w:val="004A17D3"/>
    <w:rsid w:val="004B1F98"/>
    <w:rsid w:val="004B3D76"/>
    <w:rsid w:val="004C3C01"/>
    <w:rsid w:val="004E0511"/>
    <w:rsid w:val="004E125A"/>
    <w:rsid w:val="004E28CB"/>
    <w:rsid w:val="0050023C"/>
    <w:rsid w:val="00503B34"/>
    <w:rsid w:val="00511CBB"/>
    <w:rsid w:val="00513D09"/>
    <w:rsid w:val="00520FCE"/>
    <w:rsid w:val="0052259D"/>
    <w:rsid w:val="0052379A"/>
    <w:rsid w:val="00523EC9"/>
    <w:rsid w:val="00525B0A"/>
    <w:rsid w:val="00554D85"/>
    <w:rsid w:val="00555C6E"/>
    <w:rsid w:val="005617AB"/>
    <w:rsid w:val="005630A5"/>
    <w:rsid w:val="0058702E"/>
    <w:rsid w:val="00591FD2"/>
    <w:rsid w:val="00593BAE"/>
    <w:rsid w:val="005970AC"/>
    <w:rsid w:val="005B74F2"/>
    <w:rsid w:val="005C1ADD"/>
    <w:rsid w:val="005C564D"/>
    <w:rsid w:val="005D03AC"/>
    <w:rsid w:val="005D416C"/>
    <w:rsid w:val="005E4065"/>
    <w:rsid w:val="005F2DE4"/>
    <w:rsid w:val="00600C68"/>
    <w:rsid w:val="00600EFE"/>
    <w:rsid w:val="0060621D"/>
    <w:rsid w:val="0061444B"/>
    <w:rsid w:val="0061600D"/>
    <w:rsid w:val="00623F5F"/>
    <w:rsid w:val="00632465"/>
    <w:rsid w:val="0064567C"/>
    <w:rsid w:val="0065741C"/>
    <w:rsid w:val="00663373"/>
    <w:rsid w:val="00664AD7"/>
    <w:rsid w:val="006846CF"/>
    <w:rsid w:val="00684ABD"/>
    <w:rsid w:val="00686056"/>
    <w:rsid w:val="006943FF"/>
    <w:rsid w:val="00695062"/>
    <w:rsid w:val="0069753C"/>
    <w:rsid w:val="006A6922"/>
    <w:rsid w:val="006B7C27"/>
    <w:rsid w:val="006D5185"/>
    <w:rsid w:val="006E2F0D"/>
    <w:rsid w:val="006E70FB"/>
    <w:rsid w:val="006F3F8B"/>
    <w:rsid w:val="006F4FF8"/>
    <w:rsid w:val="007038B7"/>
    <w:rsid w:val="00704619"/>
    <w:rsid w:val="007070F8"/>
    <w:rsid w:val="00712A33"/>
    <w:rsid w:val="007216AD"/>
    <w:rsid w:val="0072241B"/>
    <w:rsid w:val="007273D2"/>
    <w:rsid w:val="00727B85"/>
    <w:rsid w:val="0073625C"/>
    <w:rsid w:val="00737C3F"/>
    <w:rsid w:val="0075006E"/>
    <w:rsid w:val="00766082"/>
    <w:rsid w:val="00770A1B"/>
    <w:rsid w:val="00785E98"/>
    <w:rsid w:val="00786FFD"/>
    <w:rsid w:val="00791EF2"/>
    <w:rsid w:val="0079310F"/>
    <w:rsid w:val="00797FE9"/>
    <w:rsid w:val="007A0734"/>
    <w:rsid w:val="007B1720"/>
    <w:rsid w:val="007C1BE0"/>
    <w:rsid w:val="007C3C3E"/>
    <w:rsid w:val="007F1E69"/>
    <w:rsid w:val="007F7A49"/>
    <w:rsid w:val="00800808"/>
    <w:rsid w:val="008030BB"/>
    <w:rsid w:val="008055C0"/>
    <w:rsid w:val="00814499"/>
    <w:rsid w:val="0082013D"/>
    <w:rsid w:val="0082527A"/>
    <w:rsid w:val="008313A9"/>
    <w:rsid w:val="0084383C"/>
    <w:rsid w:val="0085513A"/>
    <w:rsid w:val="008714B3"/>
    <w:rsid w:val="008721AB"/>
    <w:rsid w:val="008774F5"/>
    <w:rsid w:val="00880AE7"/>
    <w:rsid w:val="00893F6D"/>
    <w:rsid w:val="00897A6F"/>
    <w:rsid w:val="008D0ADE"/>
    <w:rsid w:val="008E1E02"/>
    <w:rsid w:val="008E23F1"/>
    <w:rsid w:val="008E3870"/>
    <w:rsid w:val="0090750A"/>
    <w:rsid w:val="00910504"/>
    <w:rsid w:val="00914E8F"/>
    <w:rsid w:val="009177B5"/>
    <w:rsid w:val="00931EAB"/>
    <w:rsid w:val="00935124"/>
    <w:rsid w:val="009407C8"/>
    <w:rsid w:val="009579D8"/>
    <w:rsid w:val="00960F99"/>
    <w:rsid w:val="00985AFA"/>
    <w:rsid w:val="00985CA2"/>
    <w:rsid w:val="00997245"/>
    <w:rsid w:val="009A72A2"/>
    <w:rsid w:val="009C3345"/>
    <w:rsid w:val="009C35DD"/>
    <w:rsid w:val="009C6E49"/>
    <w:rsid w:val="009C6E7E"/>
    <w:rsid w:val="009D7705"/>
    <w:rsid w:val="009E391A"/>
    <w:rsid w:val="009E4CF0"/>
    <w:rsid w:val="009F38BA"/>
    <w:rsid w:val="00A00015"/>
    <w:rsid w:val="00A04465"/>
    <w:rsid w:val="00A071A3"/>
    <w:rsid w:val="00A100FA"/>
    <w:rsid w:val="00A1576C"/>
    <w:rsid w:val="00A17530"/>
    <w:rsid w:val="00A20F3D"/>
    <w:rsid w:val="00A2590D"/>
    <w:rsid w:val="00A262FF"/>
    <w:rsid w:val="00A410D6"/>
    <w:rsid w:val="00A52D35"/>
    <w:rsid w:val="00A5495E"/>
    <w:rsid w:val="00A553FB"/>
    <w:rsid w:val="00A55A62"/>
    <w:rsid w:val="00A672B9"/>
    <w:rsid w:val="00A7075A"/>
    <w:rsid w:val="00A76C34"/>
    <w:rsid w:val="00A80A66"/>
    <w:rsid w:val="00A84A55"/>
    <w:rsid w:val="00A84FF9"/>
    <w:rsid w:val="00A877B8"/>
    <w:rsid w:val="00A94888"/>
    <w:rsid w:val="00AB5A3C"/>
    <w:rsid w:val="00AC0CA9"/>
    <w:rsid w:val="00AC31D3"/>
    <w:rsid w:val="00AD5E40"/>
    <w:rsid w:val="00AD704A"/>
    <w:rsid w:val="00AE021F"/>
    <w:rsid w:val="00AE0773"/>
    <w:rsid w:val="00AE3571"/>
    <w:rsid w:val="00AF2456"/>
    <w:rsid w:val="00B01A39"/>
    <w:rsid w:val="00B02D6C"/>
    <w:rsid w:val="00B12ADA"/>
    <w:rsid w:val="00B149D1"/>
    <w:rsid w:val="00B173DD"/>
    <w:rsid w:val="00B23DFE"/>
    <w:rsid w:val="00B2456F"/>
    <w:rsid w:val="00B31934"/>
    <w:rsid w:val="00B351B2"/>
    <w:rsid w:val="00B35350"/>
    <w:rsid w:val="00B57140"/>
    <w:rsid w:val="00B66FBB"/>
    <w:rsid w:val="00B76411"/>
    <w:rsid w:val="00B82FE5"/>
    <w:rsid w:val="00B83FFF"/>
    <w:rsid w:val="00B933FA"/>
    <w:rsid w:val="00B97A9D"/>
    <w:rsid w:val="00BA7A09"/>
    <w:rsid w:val="00BB43F6"/>
    <w:rsid w:val="00BC1C7A"/>
    <w:rsid w:val="00BC432D"/>
    <w:rsid w:val="00BD1462"/>
    <w:rsid w:val="00BD318B"/>
    <w:rsid w:val="00BD4400"/>
    <w:rsid w:val="00BE0CC5"/>
    <w:rsid w:val="00BE51D5"/>
    <w:rsid w:val="00BF355C"/>
    <w:rsid w:val="00BF58F7"/>
    <w:rsid w:val="00C16DE1"/>
    <w:rsid w:val="00C3151C"/>
    <w:rsid w:val="00C336CA"/>
    <w:rsid w:val="00C36149"/>
    <w:rsid w:val="00C36A04"/>
    <w:rsid w:val="00C36B0E"/>
    <w:rsid w:val="00C44C4F"/>
    <w:rsid w:val="00C54ACD"/>
    <w:rsid w:val="00C64CB6"/>
    <w:rsid w:val="00C75952"/>
    <w:rsid w:val="00C76596"/>
    <w:rsid w:val="00C90189"/>
    <w:rsid w:val="00C9242F"/>
    <w:rsid w:val="00CA197E"/>
    <w:rsid w:val="00CA1DF3"/>
    <w:rsid w:val="00CA2A40"/>
    <w:rsid w:val="00CA2A92"/>
    <w:rsid w:val="00CA517B"/>
    <w:rsid w:val="00CB1A5E"/>
    <w:rsid w:val="00CB348E"/>
    <w:rsid w:val="00CD16CC"/>
    <w:rsid w:val="00CD343D"/>
    <w:rsid w:val="00CD3C45"/>
    <w:rsid w:val="00CE33B2"/>
    <w:rsid w:val="00CE3972"/>
    <w:rsid w:val="00D010D6"/>
    <w:rsid w:val="00D0186E"/>
    <w:rsid w:val="00D16302"/>
    <w:rsid w:val="00D177B4"/>
    <w:rsid w:val="00D269B5"/>
    <w:rsid w:val="00D329D0"/>
    <w:rsid w:val="00D444F6"/>
    <w:rsid w:val="00D6484C"/>
    <w:rsid w:val="00D756AA"/>
    <w:rsid w:val="00D76A4C"/>
    <w:rsid w:val="00D8335B"/>
    <w:rsid w:val="00D95E4C"/>
    <w:rsid w:val="00DA77F8"/>
    <w:rsid w:val="00DB1B8E"/>
    <w:rsid w:val="00DB5817"/>
    <w:rsid w:val="00DD1615"/>
    <w:rsid w:val="00DD5732"/>
    <w:rsid w:val="00DE1C18"/>
    <w:rsid w:val="00DE23E6"/>
    <w:rsid w:val="00DE412F"/>
    <w:rsid w:val="00DF1512"/>
    <w:rsid w:val="00DF2665"/>
    <w:rsid w:val="00DF33C0"/>
    <w:rsid w:val="00E04EE3"/>
    <w:rsid w:val="00E07CFF"/>
    <w:rsid w:val="00E118D8"/>
    <w:rsid w:val="00E13082"/>
    <w:rsid w:val="00E24578"/>
    <w:rsid w:val="00E24580"/>
    <w:rsid w:val="00E27794"/>
    <w:rsid w:val="00E27DDD"/>
    <w:rsid w:val="00E44AC1"/>
    <w:rsid w:val="00E61334"/>
    <w:rsid w:val="00E72919"/>
    <w:rsid w:val="00E961B4"/>
    <w:rsid w:val="00EB23B4"/>
    <w:rsid w:val="00EC3C3D"/>
    <w:rsid w:val="00ED0F7C"/>
    <w:rsid w:val="00ED4446"/>
    <w:rsid w:val="00ED4D90"/>
    <w:rsid w:val="00EE01F3"/>
    <w:rsid w:val="00EE1592"/>
    <w:rsid w:val="00EE202F"/>
    <w:rsid w:val="00EF20C6"/>
    <w:rsid w:val="00F03A14"/>
    <w:rsid w:val="00F07B17"/>
    <w:rsid w:val="00F126FF"/>
    <w:rsid w:val="00F32078"/>
    <w:rsid w:val="00F35DED"/>
    <w:rsid w:val="00F41B47"/>
    <w:rsid w:val="00F451BC"/>
    <w:rsid w:val="00F51451"/>
    <w:rsid w:val="00F54F6E"/>
    <w:rsid w:val="00F66E1D"/>
    <w:rsid w:val="00F66F3F"/>
    <w:rsid w:val="00F73883"/>
    <w:rsid w:val="00F90FD5"/>
    <w:rsid w:val="00F958CB"/>
    <w:rsid w:val="00FA4773"/>
    <w:rsid w:val="00FA56C4"/>
    <w:rsid w:val="00FA5D9A"/>
    <w:rsid w:val="00FB4B1D"/>
    <w:rsid w:val="00FB6ACD"/>
    <w:rsid w:val="00FC25D4"/>
    <w:rsid w:val="00FC74FB"/>
    <w:rsid w:val="00FD7FA0"/>
    <w:rsid w:val="00FE5E70"/>
    <w:rsid w:val="00FF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70E6"/>
    <w:rPr>
      <w:rFonts w:ascii="Arial" w:hAnsi="Arial" w:cs="Arial"/>
      <w:iCs/>
      <w:sz w:val="22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97A6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97A6F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5C1ADD"/>
    <w:pPr>
      <w:bidi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5C1ADD"/>
    <w:pPr>
      <w:ind w:left="720"/>
      <w:contextualSpacing/>
    </w:pPr>
  </w:style>
  <w:style w:type="character" w:styleId="Hyperlink">
    <w:name w:val="Hyperlink"/>
    <w:rsid w:val="00684AB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E51D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BE51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E51D5"/>
    <w:rPr>
      <w:rFonts w:ascii="Tahoma" w:eastAsia="Calibri" w:hAnsi="Tahoma" w:cs="Tahoma"/>
      <w:sz w:val="16"/>
      <w:szCs w:val="16"/>
    </w:rPr>
  </w:style>
  <w:style w:type="paragraph" w:customStyle="1" w:styleId="BasicParagraph">
    <w:name w:val="[Basic Paragraph]"/>
    <w:basedOn w:val="Normal"/>
    <w:rsid w:val="00B2456F"/>
    <w:pPr>
      <w:widowControl w:val="0"/>
      <w:autoSpaceDE w:val="0"/>
      <w:autoSpaceDN w:val="0"/>
      <w:adjustRightInd w:val="0"/>
      <w:spacing w:line="288" w:lineRule="auto"/>
      <w:jc w:val="right"/>
      <w:textAlignment w:val="center"/>
    </w:pPr>
    <w:rPr>
      <w:rFonts w:ascii="WinSoftPro-Medium" w:hAnsi="WinSoftPro-Medium"/>
      <w:color w:val="000000"/>
      <w:sz w:val="24"/>
      <w:szCs w:val="24"/>
      <w:lang w:val="ar-YE"/>
    </w:rPr>
  </w:style>
  <w:style w:type="character" w:customStyle="1" w:styleId="textBot">
    <w:name w:val="textBot"/>
    <w:rsid w:val="00B2456F"/>
    <w:rPr>
      <w:rFonts w:ascii="Swiss721BT-Light" w:hAnsi="Swiss721BT-Light"/>
      <w:outline/>
      <w:sz w:val="20"/>
      <w:szCs w:val="20"/>
      <w:lang w:val="en-US"/>
    </w:rPr>
  </w:style>
  <w:style w:type="table" w:styleId="TableGrid">
    <w:name w:val="Table Grid"/>
    <w:basedOn w:val="TableNormal"/>
    <w:rsid w:val="001E5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1">
    <w:name w:val="Footnote Text Char1"/>
    <w:aliases w:val="Schriftart: 9 pt Char,Schriftart: 10 pt Char,Schriftart: 8 pt Char,WB-Fußnotentext Char,fn Char,footnote text Char,Footnotes Char,Footnote ak Char,FoodNote Char,ft Char,Footnote text Char,Footnote Char,Footnote Text Char1 Char Char1"/>
    <w:link w:val="FootnoteText"/>
    <w:locked/>
    <w:rsid w:val="003B70E6"/>
    <w:rPr>
      <w:lang w:val="en-GB" w:eastAsia="en-GB" w:bidi="ar-SA"/>
    </w:rPr>
  </w:style>
  <w:style w:type="paragraph" w:styleId="FootnoteText">
    <w:name w:val="footnote text"/>
    <w:aliases w:val="Schriftart: 9 pt,Schriftart: 10 pt,Schriftart: 8 pt,WB-Fußnotentext,fn,footnote text,Footnotes,Footnote ak,FoodNote,ft,Footnote text,Footnote,Footnote Text Char1 Char Char,Footnote Text Char1 Char,Reference,Fußnote,f"/>
    <w:basedOn w:val="Normal"/>
    <w:link w:val="FootnoteTextChar1"/>
    <w:rsid w:val="003B70E6"/>
    <w:pPr>
      <w:jc w:val="both"/>
    </w:pPr>
    <w:rPr>
      <w:rFonts w:ascii="Times New Roman" w:hAnsi="Times New Roman" w:cs="Times New Roman"/>
      <w:iCs w:val="0"/>
      <w:sz w:val="20"/>
      <w:szCs w:val="20"/>
      <w:lang w:val="en-GB" w:eastAsia="en-GB"/>
    </w:rPr>
  </w:style>
  <w:style w:type="character" w:customStyle="1" w:styleId="FootnoteTextChar">
    <w:name w:val="Footnote Text Char"/>
    <w:rsid w:val="003B70E6"/>
    <w:rPr>
      <w:rFonts w:ascii="Arial" w:hAnsi="Arial" w:cs="Arial"/>
      <w:iCs/>
      <w:lang w:eastAsia="ja-JP" w:bidi="ar-SA"/>
    </w:rPr>
  </w:style>
  <w:style w:type="character" w:styleId="FootnoteReference">
    <w:name w:val="footnote reference"/>
    <w:aliases w:val="Footnote symbol,Times 10 Point,Exposant 3 Point, Exposant 3 Point,Footnote reference number,Ref,de nota al pie,note TESI,SUPERS,EN Footnote text,EN Footnote Reference,Footnote Reference_LVL6,Footnote Reference_LVL61,Footnote number,fr"/>
    <w:rsid w:val="003B70E6"/>
    <w:rPr>
      <w:vertAlign w:val="superscript"/>
    </w:rPr>
  </w:style>
  <w:style w:type="character" w:customStyle="1" w:styleId="ListParagraphChar">
    <w:name w:val="List Paragraph Char"/>
    <w:link w:val="ListParagraph"/>
    <w:uiPriority w:val="34"/>
    <w:rsid w:val="003B70E6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2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6198">
          <w:marLeft w:val="418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8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breen@3gsolar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3gsola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ry%20N.%20Breen\AppData\Roaming\Microsoft\Templates\3GSolar%20A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B288C-4A8E-4EB2-B95F-406CC6649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3GSolar A4.dotx</Template>
  <TotalTime>4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Imagine-Design</Company>
  <LinksUpToDate>false</LinksUpToDate>
  <CharactersWithSpaces>4258</CharactersWithSpaces>
  <SharedDoc>false</SharedDoc>
  <HLinks>
    <vt:vector size="6" baseType="variant">
      <vt:variant>
        <vt:i4>8061048</vt:i4>
      </vt:variant>
      <vt:variant>
        <vt:i4>0</vt:i4>
      </vt:variant>
      <vt:variant>
        <vt:i4>0</vt:i4>
      </vt:variant>
      <vt:variant>
        <vt:i4>5</vt:i4>
      </vt:variant>
      <vt:variant>
        <vt:lpwstr>http://www.3gsolar.com/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Barry N. Breen</dc:creator>
  <cp:lastModifiedBy>Barry N. Breen</cp:lastModifiedBy>
  <cp:revision>3</cp:revision>
  <cp:lastPrinted>2011-08-18T18:45:00Z</cp:lastPrinted>
  <dcterms:created xsi:type="dcterms:W3CDTF">2017-07-19T16:51:00Z</dcterms:created>
  <dcterms:modified xsi:type="dcterms:W3CDTF">2017-12-14T14:13:00Z</dcterms:modified>
</cp:coreProperties>
</file>